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DA" w:rsidRPr="001E6ADA" w:rsidRDefault="00DE2CD1" w:rsidP="001E6ADA">
      <w:pPr>
        <w:spacing w:before="100" w:beforeAutospacing="1" w:after="100" w:afterAutospacing="1" w:line="240" w:lineRule="auto"/>
        <w:jc w:val="right"/>
        <w:rPr>
          <w:rFonts w:ascii="Segoe UI" w:eastAsia="Times New Roman" w:hAnsi="Segoe UI" w:cs="Segoe UI"/>
          <w:bCs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>,</w:t>
      </w:r>
      <w:r w:rsidR="001E6ADA" w:rsidRPr="001E6ADA">
        <w:rPr>
          <w:rFonts w:ascii="Segoe UI" w:eastAsia="Times New Roman" w:hAnsi="Segoe UI" w:cs="Segoe UI"/>
          <w:bCs/>
          <w:sz w:val="20"/>
          <w:szCs w:val="20"/>
          <w:lang w:eastAsia="pl-PL"/>
        </w:rPr>
        <w:t>Poznań, 2 kwietnia 2025 r.</w:t>
      </w:r>
    </w:p>
    <w:p w:rsidR="00821076" w:rsidRPr="00821076" w:rsidRDefault="00821076" w:rsidP="0082107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21076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IN.SE.CON 2025: W Poznaniu rozmawiają o bezpieczeństwie cyfrowe</w:t>
      </w:r>
    </w:p>
    <w:p w:rsidR="00821076" w:rsidRPr="00821076" w:rsidRDefault="00821076" w:rsidP="0082107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821076">
        <w:rPr>
          <w:rFonts w:ascii="Segoe UI" w:eastAsia="Times New Roman" w:hAnsi="Segoe UI" w:cs="Segoe UI"/>
          <w:b/>
          <w:sz w:val="20"/>
          <w:szCs w:val="20"/>
          <w:lang w:eastAsia="pl-PL"/>
        </w:rPr>
        <w:t>Rozpoczęła się druga edycja Międzynarodowego Kongresu Cyberbezpieczeństwa IN.SE.CON – wydarzenia, orgaznizowanego przez Ministerstwo Obrony Narodowej i Grupę MTP, które gromadzi przedstawicieli administracji, sił zbrojnych oraz sektora prywatnego wokół jednego z najważniejszych wyzwań XXI wieku: cyberbezpieczeństwa.</w:t>
      </w:r>
    </w:p>
    <w:p w:rsidR="00821076" w:rsidRPr="00821076" w:rsidRDefault="00821076" w:rsidP="0082107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21076">
        <w:rPr>
          <w:rFonts w:ascii="Segoe UI" w:eastAsia="Times New Roman" w:hAnsi="Segoe UI" w:cs="Segoe UI"/>
          <w:sz w:val="20"/>
          <w:szCs w:val="20"/>
          <w:lang w:eastAsia="pl-PL"/>
        </w:rPr>
        <w:t xml:space="preserve">W przestrzeniach Międzynarodowych Targów Poznańskich zgromadziło się ponad 1800 uczestników – o 50% więcej niż podczas premierowej edycji. W inauguracji wzięli udział m.in. Wicepremier i Minister Cyfryzacji Krzysztof </w:t>
      </w:r>
      <w:proofErr w:type="spellStart"/>
      <w:r w:rsidRPr="00821076">
        <w:rPr>
          <w:rFonts w:ascii="Segoe UI" w:eastAsia="Times New Roman" w:hAnsi="Segoe UI" w:cs="Segoe UI"/>
          <w:sz w:val="20"/>
          <w:szCs w:val="20"/>
          <w:lang w:eastAsia="pl-PL"/>
        </w:rPr>
        <w:t>Gawkowski</w:t>
      </w:r>
      <w:proofErr w:type="spellEnd"/>
      <w:r w:rsidRPr="00821076">
        <w:rPr>
          <w:rFonts w:ascii="Segoe UI" w:eastAsia="Times New Roman" w:hAnsi="Segoe UI" w:cs="Segoe UI"/>
          <w:sz w:val="20"/>
          <w:szCs w:val="20"/>
          <w:lang w:eastAsia="pl-PL"/>
        </w:rPr>
        <w:t>, Wiceminister Obrony Narodowej Cezary Tomczyk oraz Podsekretarz Stanu w Ministerstwie Rozwoju i Technologii Tomasz Lewandowski. Wszyscy zgodnie podkreślali, że bezpieczeństwo cyfrowe to nie tylko domena służb i ekspertów, ale wspólna odpowiedzialność państwa, firm i obywateli.</w:t>
      </w:r>
    </w:p>
    <w:p w:rsidR="00821076" w:rsidRPr="00821076" w:rsidRDefault="00821076" w:rsidP="0082107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21076">
        <w:rPr>
          <w:rFonts w:ascii="Segoe UI" w:eastAsia="Times New Roman" w:hAnsi="Segoe UI" w:cs="Segoe UI"/>
          <w:sz w:val="20"/>
          <w:szCs w:val="20"/>
          <w:lang w:eastAsia="pl-PL"/>
        </w:rPr>
        <w:t xml:space="preserve">– </w:t>
      </w:r>
      <w:r w:rsidRPr="00821076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„Cyberbezpieczeństwo to dzisiaj temat, który łączy ponad wszystkimi innymi tematami”</w:t>
      </w:r>
      <w:r w:rsidRPr="00821076">
        <w:rPr>
          <w:rFonts w:ascii="Segoe UI" w:eastAsia="Times New Roman" w:hAnsi="Segoe UI" w:cs="Segoe UI"/>
          <w:sz w:val="20"/>
          <w:szCs w:val="20"/>
          <w:lang w:eastAsia="pl-PL"/>
        </w:rPr>
        <w:t xml:space="preserve"> – zaznaczył Krzysztof </w:t>
      </w:r>
      <w:proofErr w:type="spellStart"/>
      <w:r w:rsidRPr="00821076">
        <w:rPr>
          <w:rFonts w:ascii="Segoe UI" w:eastAsia="Times New Roman" w:hAnsi="Segoe UI" w:cs="Segoe UI"/>
          <w:sz w:val="20"/>
          <w:szCs w:val="20"/>
          <w:lang w:eastAsia="pl-PL"/>
        </w:rPr>
        <w:t>Gawkowski</w:t>
      </w:r>
      <w:proofErr w:type="spellEnd"/>
      <w:r w:rsidRPr="00821076">
        <w:rPr>
          <w:rFonts w:ascii="Segoe UI" w:eastAsia="Times New Roman" w:hAnsi="Segoe UI" w:cs="Segoe UI"/>
          <w:sz w:val="20"/>
          <w:szCs w:val="20"/>
          <w:lang w:eastAsia="pl-PL"/>
        </w:rPr>
        <w:t xml:space="preserve">. Minister zwrócił uwagę na fakt, że Polska znajduje się dziś na froncie hybrydowej wojny z Rosją i musi być gotowa do reagowania w czasie rzeczywistym. – </w:t>
      </w:r>
      <w:r w:rsidRPr="00821076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„Polska ma dzisiaj najlepszą z koordynacji w obszarze cywilno-wojskowym w Unii Europejskiej”</w:t>
      </w:r>
      <w:r w:rsidRPr="00821076">
        <w:rPr>
          <w:rFonts w:ascii="Segoe UI" w:eastAsia="Times New Roman" w:hAnsi="Segoe UI" w:cs="Segoe UI"/>
          <w:sz w:val="20"/>
          <w:szCs w:val="20"/>
          <w:lang w:eastAsia="pl-PL"/>
        </w:rPr>
        <w:t xml:space="preserve"> – dodał.</w:t>
      </w:r>
    </w:p>
    <w:p w:rsidR="00821076" w:rsidRPr="00821076" w:rsidRDefault="00821076" w:rsidP="0082107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21076">
        <w:rPr>
          <w:rFonts w:ascii="Segoe UI" w:eastAsia="Times New Roman" w:hAnsi="Segoe UI" w:cs="Segoe UI"/>
          <w:sz w:val="20"/>
          <w:szCs w:val="20"/>
          <w:lang w:eastAsia="pl-PL"/>
        </w:rPr>
        <w:t xml:space="preserve">O zagrożeniach, z jakimi codziennie mierzą się Siły Zbrojne RP, mówił Wiceminister Obrony Narodowej Cezary Tomczyk. – </w:t>
      </w:r>
      <w:r w:rsidRPr="00821076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„Polscy żołnierze każdego dnia, 24 godziny na dobę, bronią nas wszystkich przed zagrożeniami w cyberprzestrzeni. Tylko jeśli chodzi o wojsko, to mówimy o 5–6 tysiącach ataków rocznie na nasze sieci wojskowe”</w:t>
      </w:r>
      <w:r w:rsidRPr="00821076">
        <w:rPr>
          <w:rFonts w:ascii="Segoe UI" w:eastAsia="Times New Roman" w:hAnsi="Segoe UI" w:cs="Segoe UI"/>
          <w:sz w:val="20"/>
          <w:szCs w:val="20"/>
          <w:lang w:eastAsia="pl-PL"/>
        </w:rPr>
        <w:t xml:space="preserve"> – poinformował. Dodał również: – </w:t>
      </w:r>
      <w:r w:rsidRPr="00821076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„Wygra ten, kto będzie umiał połączyć domeny XX i XXI wieku – drony i okopy, satelity i rowy przeciwpancerne.”</w:t>
      </w:r>
    </w:p>
    <w:p w:rsidR="00821076" w:rsidRPr="00821076" w:rsidRDefault="00821076" w:rsidP="0082107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21076">
        <w:rPr>
          <w:rFonts w:ascii="Segoe UI" w:eastAsia="Times New Roman" w:hAnsi="Segoe UI" w:cs="Segoe UI"/>
          <w:sz w:val="20"/>
          <w:szCs w:val="20"/>
          <w:lang w:eastAsia="pl-PL"/>
        </w:rPr>
        <w:t xml:space="preserve">Podsekretarz Stanu w Ministerstwie Rozwoju i Technologii Tomasz Lewandowski zwrócił uwagę na potrzebę zaangażowania przedsiębiorców. – </w:t>
      </w:r>
      <w:r w:rsidRPr="00821076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„Nie da się zbudować odporności na cyberataki tylko w obszarze administracji. Bez przekonania obywateli i przedsiębiorców do inwestowania w cyberbezpieczeństwo, działania rządowe nie będą w pełni skuteczne.”</w:t>
      </w:r>
    </w:p>
    <w:p w:rsidR="00821076" w:rsidRPr="00821076" w:rsidRDefault="00821076" w:rsidP="0082107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21076">
        <w:rPr>
          <w:rFonts w:ascii="Segoe UI" w:eastAsia="Times New Roman" w:hAnsi="Segoe UI" w:cs="Segoe UI"/>
          <w:sz w:val="20"/>
          <w:szCs w:val="20"/>
          <w:lang w:eastAsia="pl-PL"/>
        </w:rPr>
        <w:t xml:space="preserve">O roli wydarzeń targowych w budowaniu świadomości i wspólnej strategii mówił Tomasz Kobierski, prezes Grupy MTP: – </w:t>
      </w:r>
      <w:r w:rsidRPr="00821076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„Targi to miejsce spotkań ludzi myślących o przyszłości – a myśląc o przyszłości, trzeba myśleć o </w:t>
      </w:r>
      <w:proofErr w:type="spellStart"/>
      <w:r w:rsidRPr="00821076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cyberbezpieczeństwie</w:t>
      </w:r>
      <w:proofErr w:type="spellEnd"/>
      <w:r w:rsidRPr="00821076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.”</w:t>
      </w:r>
    </w:p>
    <w:p w:rsidR="001E6ADA" w:rsidRPr="001E6ADA" w:rsidRDefault="001E6ADA" w:rsidP="001E6AD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1E6ADA">
        <w:rPr>
          <w:rFonts w:ascii="Segoe UI" w:eastAsia="Times New Roman" w:hAnsi="Segoe UI" w:cs="Segoe UI"/>
          <w:sz w:val="20"/>
          <w:szCs w:val="20"/>
          <w:lang w:eastAsia="pl-PL"/>
        </w:rPr>
        <w:t>Międzynarodowy Kongres Cyberbezpieczeństwa INSECON 2025, organizowany w dniach 2-3 kwietnia 2025 r. w Poznaniu, to jedno z najważniejszych wydarzeń branżowych w Polsce, skierowane do profesjonalistów zajmujących się bezpieczeństwem informatycznym, ochroną danych i nowoczesnymi technologiami. Kongres ten wyróżnia się szerokim zakresem tematów, wysoką jakością prelekcji oraz możliwościami nawiązywania wartościowych kontaktów. Wydarzenie to jest doskonałą okazją do zaktualizowania swojej wiedzy i przygotowania się na wyzwania, jakie niesie przyszłość w dynamicznie zmieniającym się świecie cyfrowym.</w:t>
      </w:r>
    </w:p>
    <w:p w:rsidR="001E6ADA" w:rsidRPr="001E6ADA" w:rsidRDefault="001E6ADA" w:rsidP="001E6AD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1E6ADA">
        <w:rPr>
          <w:rFonts w:ascii="Segoe UI" w:eastAsia="Times New Roman" w:hAnsi="Segoe UI" w:cs="Segoe UI"/>
          <w:sz w:val="20"/>
          <w:szCs w:val="20"/>
          <w:lang w:eastAsia="pl-PL"/>
        </w:rPr>
        <w:lastRenderedPageBreak/>
        <w:t>Kongres IN.SE.CON organizowany przez Departament Cyberbezpieczeństwa Ministerstwa Obrony Narodowej oraz Grupę MTP to aktualnie jedno z kluczowych europejskich wydarzeń dotyczących bezpieczeństwa danych oraz ochrony infrastruktury IT.</w:t>
      </w:r>
    </w:p>
    <w:p w:rsidR="001E6ADA" w:rsidRPr="001E6ADA" w:rsidRDefault="001E6ADA" w:rsidP="001E6ADA">
      <w:pPr>
        <w:rPr>
          <w:rFonts w:ascii="Segoe UI" w:hAnsi="Segoe UI" w:cs="Segoe UI"/>
          <w:sz w:val="20"/>
          <w:szCs w:val="20"/>
        </w:rPr>
      </w:pPr>
      <w:r w:rsidRPr="001E6ADA">
        <w:rPr>
          <w:rFonts w:ascii="Segoe UI" w:hAnsi="Segoe UI" w:cs="Segoe UI"/>
          <w:b/>
          <w:sz w:val="20"/>
          <w:szCs w:val="20"/>
        </w:rPr>
        <w:t>Patronat honorowy</w:t>
      </w:r>
      <w:r w:rsidRPr="001E6ADA">
        <w:rPr>
          <w:rFonts w:ascii="Segoe UI" w:hAnsi="Segoe UI" w:cs="Segoe UI"/>
          <w:sz w:val="20"/>
          <w:szCs w:val="20"/>
        </w:rPr>
        <w:t xml:space="preserve">: </w:t>
      </w:r>
    </w:p>
    <w:p w:rsidR="001E6ADA" w:rsidRPr="001E6ADA" w:rsidRDefault="001E6ADA" w:rsidP="001E6ADA">
      <w:pPr>
        <w:rPr>
          <w:rFonts w:ascii="Segoe UI" w:hAnsi="Segoe UI" w:cs="Segoe UI"/>
          <w:sz w:val="20"/>
          <w:szCs w:val="20"/>
        </w:rPr>
      </w:pPr>
      <w:r w:rsidRPr="001E6ADA">
        <w:rPr>
          <w:rFonts w:ascii="Segoe UI" w:hAnsi="Segoe UI" w:cs="Segoe UI"/>
          <w:sz w:val="20"/>
          <w:szCs w:val="20"/>
        </w:rPr>
        <w:t>Minister Obrony Narodowej, Wiceprezes rady Ministrów Władysław Kosiniak-Kamysz</w:t>
      </w:r>
    </w:p>
    <w:p w:rsidR="001E6ADA" w:rsidRPr="001E6ADA" w:rsidRDefault="001E6ADA" w:rsidP="001E6ADA">
      <w:pPr>
        <w:rPr>
          <w:rFonts w:ascii="Segoe UI" w:hAnsi="Segoe UI" w:cs="Segoe UI"/>
          <w:sz w:val="20"/>
          <w:szCs w:val="20"/>
        </w:rPr>
      </w:pPr>
      <w:r w:rsidRPr="001E6ADA">
        <w:rPr>
          <w:rFonts w:ascii="Segoe UI" w:hAnsi="Segoe UI" w:cs="Segoe UI"/>
          <w:sz w:val="20"/>
          <w:szCs w:val="20"/>
        </w:rPr>
        <w:t xml:space="preserve">Ministerstwo Rozwoju i Technologii, Centrum Projektów Polska Cyfrowa </w:t>
      </w:r>
    </w:p>
    <w:p w:rsidR="001E6ADA" w:rsidRPr="001E6ADA" w:rsidRDefault="001E6ADA" w:rsidP="001E6ADA">
      <w:pPr>
        <w:rPr>
          <w:rFonts w:ascii="Segoe UI" w:hAnsi="Segoe UI" w:cs="Segoe UI"/>
          <w:sz w:val="20"/>
          <w:szCs w:val="20"/>
        </w:rPr>
      </w:pPr>
      <w:r w:rsidRPr="001E6ADA">
        <w:rPr>
          <w:rFonts w:ascii="Segoe UI" w:hAnsi="Segoe UI" w:cs="Segoe UI"/>
          <w:b/>
          <w:sz w:val="20"/>
          <w:szCs w:val="20"/>
        </w:rPr>
        <w:t>Partner Strategiczny</w:t>
      </w:r>
      <w:r w:rsidRPr="001E6ADA">
        <w:rPr>
          <w:rFonts w:ascii="Segoe UI" w:hAnsi="Segoe UI" w:cs="Segoe UI"/>
          <w:sz w:val="20"/>
          <w:szCs w:val="20"/>
        </w:rPr>
        <w:t xml:space="preserve"> – Microsoft </w:t>
      </w:r>
      <w:r w:rsidRPr="001E6A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– globalny lider innowacji i cyberbezpieczeństwa, dostarczający rozwiązania AI, chmury i ochrony danych.</w:t>
      </w:r>
    </w:p>
    <w:p w:rsidR="001E6ADA" w:rsidRPr="001E6ADA" w:rsidRDefault="001E6ADA" w:rsidP="001E6ADA">
      <w:pPr>
        <w:rPr>
          <w:rFonts w:ascii="Segoe UI" w:hAnsi="Segoe UI" w:cs="Segoe UI"/>
          <w:sz w:val="20"/>
          <w:szCs w:val="20"/>
        </w:rPr>
      </w:pPr>
      <w:r w:rsidRPr="001E6ADA">
        <w:rPr>
          <w:rFonts w:ascii="Segoe UI" w:hAnsi="Segoe UI" w:cs="Segoe UI"/>
          <w:b/>
          <w:sz w:val="20"/>
          <w:szCs w:val="20"/>
        </w:rPr>
        <w:t xml:space="preserve">Partner Złoty – </w:t>
      </w:r>
      <w:r w:rsidRPr="001E6ADA">
        <w:rPr>
          <w:rFonts w:ascii="Segoe UI" w:hAnsi="Segoe UI" w:cs="Segoe UI"/>
          <w:sz w:val="20"/>
          <w:szCs w:val="20"/>
        </w:rPr>
        <w:t xml:space="preserve">Bank </w:t>
      </w:r>
      <w:proofErr w:type="spellStart"/>
      <w:r w:rsidRPr="001E6ADA">
        <w:rPr>
          <w:rFonts w:ascii="Segoe UI" w:hAnsi="Segoe UI" w:cs="Segoe UI"/>
          <w:sz w:val="20"/>
          <w:szCs w:val="20"/>
        </w:rPr>
        <w:t>PeKao</w:t>
      </w:r>
      <w:proofErr w:type="spellEnd"/>
      <w:r w:rsidRPr="001E6ADA">
        <w:rPr>
          <w:rFonts w:ascii="Segoe UI" w:hAnsi="Segoe UI" w:cs="Segoe UI"/>
          <w:sz w:val="20"/>
          <w:szCs w:val="20"/>
        </w:rPr>
        <w:t xml:space="preserve"> S.A. - </w:t>
      </w:r>
      <w:r w:rsidRPr="001E6A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ekspert w zakresie zabezpieczeń sektora finansowego i rozwoju bezpiecznej bankowości cyfrowej.</w:t>
      </w:r>
    </w:p>
    <w:p w:rsidR="001E6ADA" w:rsidRPr="001E6ADA" w:rsidRDefault="001E6ADA" w:rsidP="001E6ADA">
      <w:pPr>
        <w:rPr>
          <w:rFonts w:ascii="Segoe UI" w:hAnsi="Segoe UI" w:cs="Segoe UI"/>
          <w:sz w:val="20"/>
          <w:szCs w:val="20"/>
        </w:rPr>
      </w:pPr>
      <w:r w:rsidRPr="001E6ADA">
        <w:rPr>
          <w:rFonts w:ascii="Segoe UI" w:hAnsi="Segoe UI" w:cs="Segoe UI"/>
          <w:b/>
          <w:sz w:val="20"/>
          <w:szCs w:val="20"/>
        </w:rPr>
        <w:t>Partner Srebrny</w:t>
      </w:r>
      <w:r w:rsidRPr="001E6ADA">
        <w:rPr>
          <w:rFonts w:ascii="Segoe UI" w:hAnsi="Segoe UI" w:cs="Segoe UI"/>
          <w:sz w:val="20"/>
          <w:szCs w:val="20"/>
        </w:rPr>
        <w:t xml:space="preserve"> – T-Mobile  </w:t>
      </w:r>
      <w:r w:rsidRPr="001E6A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dostawca nowoczesnych rozwiązań telekomunikacyjnych oraz usług zabezpieczających infrastrukturę IT.</w:t>
      </w:r>
    </w:p>
    <w:p w:rsidR="001E6ADA" w:rsidRPr="001E6ADA" w:rsidRDefault="001E6ADA" w:rsidP="001E6ADA">
      <w:pPr>
        <w:rPr>
          <w:rFonts w:ascii="Segoe UI" w:hAnsi="Segoe UI" w:cs="Segoe UI"/>
          <w:sz w:val="20"/>
          <w:szCs w:val="20"/>
        </w:rPr>
      </w:pPr>
      <w:r w:rsidRPr="001E6ADA">
        <w:rPr>
          <w:rFonts w:ascii="Segoe UI" w:hAnsi="Segoe UI" w:cs="Segoe UI"/>
          <w:b/>
          <w:sz w:val="20"/>
          <w:szCs w:val="20"/>
        </w:rPr>
        <w:t>Partner Brązowy</w:t>
      </w:r>
      <w:r w:rsidRPr="001E6ADA">
        <w:rPr>
          <w:rFonts w:ascii="Segoe UI" w:hAnsi="Segoe UI" w:cs="Segoe UI"/>
          <w:sz w:val="20"/>
          <w:szCs w:val="20"/>
        </w:rPr>
        <w:t xml:space="preserve"> – e-</w:t>
      </w:r>
      <w:proofErr w:type="spellStart"/>
      <w:r w:rsidRPr="001E6ADA">
        <w:rPr>
          <w:rFonts w:ascii="Segoe UI" w:hAnsi="Segoe UI" w:cs="Segoe UI"/>
          <w:sz w:val="20"/>
          <w:szCs w:val="20"/>
        </w:rPr>
        <w:t>Prinus</w:t>
      </w:r>
      <w:proofErr w:type="spellEnd"/>
      <w:r w:rsidRPr="001E6ADA">
        <w:rPr>
          <w:rFonts w:ascii="Segoe UI" w:hAnsi="Segoe UI" w:cs="Segoe UI"/>
          <w:sz w:val="20"/>
          <w:szCs w:val="20"/>
        </w:rPr>
        <w:t xml:space="preserve"> - </w:t>
      </w:r>
      <w:r w:rsidRPr="001E6A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– specjalista w zakresie transformacji cyfrowej i wdrażania nowoczesnych rozwiązań IT.</w:t>
      </w:r>
    </w:p>
    <w:p w:rsidR="001E6ADA" w:rsidRPr="001E6ADA" w:rsidRDefault="001E6ADA" w:rsidP="001E6ADA">
      <w:pPr>
        <w:rPr>
          <w:rFonts w:ascii="Segoe UI" w:hAnsi="Segoe UI" w:cs="Segoe UI"/>
          <w:sz w:val="20"/>
          <w:szCs w:val="20"/>
        </w:rPr>
      </w:pPr>
      <w:r w:rsidRPr="001E6ADA">
        <w:rPr>
          <w:rFonts w:ascii="Segoe UI" w:hAnsi="Segoe UI" w:cs="Segoe UI"/>
          <w:b/>
          <w:sz w:val="20"/>
          <w:szCs w:val="20"/>
        </w:rPr>
        <w:t>Partner Ekspert</w:t>
      </w:r>
      <w:r w:rsidRPr="001E6ADA">
        <w:rPr>
          <w:rFonts w:ascii="Segoe UI" w:hAnsi="Segoe UI" w:cs="Segoe UI"/>
          <w:sz w:val="20"/>
          <w:szCs w:val="20"/>
        </w:rPr>
        <w:t xml:space="preserve"> – Dell Technologies - </w:t>
      </w:r>
      <w:r w:rsidRPr="001E6A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lider w obszarze sprzętu i oprogramowania wspierającego cyberbezpieczeństwo i transformację cyfrową.</w:t>
      </w:r>
    </w:p>
    <w:p w:rsidR="001E6ADA" w:rsidRPr="001E6ADA" w:rsidRDefault="001E6ADA" w:rsidP="001E6ADA">
      <w:pPr>
        <w:rPr>
          <w:rFonts w:ascii="Segoe UI" w:hAnsi="Segoe UI" w:cs="Segoe UI"/>
          <w:sz w:val="20"/>
          <w:szCs w:val="20"/>
        </w:rPr>
      </w:pPr>
      <w:proofErr w:type="spellStart"/>
      <w:r w:rsidRPr="001E6ADA">
        <w:rPr>
          <w:rFonts w:ascii="Segoe UI" w:hAnsi="Segoe UI" w:cs="Segoe UI"/>
          <w:sz w:val="20"/>
          <w:szCs w:val="20"/>
        </w:rPr>
        <w:t>Palo</w:t>
      </w:r>
      <w:proofErr w:type="spellEnd"/>
      <w:r w:rsidRPr="001E6ADA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1E6ADA">
        <w:rPr>
          <w:rFonts w:ascii="Segoe UI" w:hAnsi="Segoe UI" w:cs="Segoe UI"/>
          <w:sz w:val="20"/>
          <w:szCs w:val="20"/>
        </w:rPr>
        <w:t>Alto</w:t>
      </w:r>
      <w:proofErr w:type="spellEnd"/>
      <w:r w:rsidRPr="001E6ADA">
        <w:rPr>
          <w:rFonts w:ascii="Segoe UI" w:hAnsi="Segoe UI" w:cs="Segoe UI"/>
          <w:sz w:val="20"/>
          <w:szCs w:val="20"/>
        </w:rPr>
        <w:t xml:space="preserve">  </w:t>
      </w:r>
      <w:r w:rsidRPr="001E6A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światowy gigant w ochronie sieci, który wyznacza standardy w zakresie rozwiązań typu </w:t>
      </w:r>
      <w:r w:rsidRPr="001E6ADA">
        <w:rPr>
          <w:rStyle w:val="Pogrubienie"/>
          <w:rFonts w:ascii="Segoe UI" w:hAnsi="Segoe UI" w:cs="Segoe UI"/>
          <w:color w:val="000000"/>
          <w:sz w:val="20"/>
          <w:szCs w:val="20"/>
          <w:shd w:val="clear" w:color="auto" w:fill="FFFFFF"/>
        </w:rPr>
        <w:t>Zero Trust</w:t>
      </w:r>
      <w:r w:rsidRPr="001E6A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 i </w:t>
      </w:r>
      <w:r w:rsidRPr="001E6ADA">
        <w:rPr>
          <w:rStyle w:val="Pogrubienie"/>
          <w:rFonts w:ascii="Segoe UI" w:hAnsi="Segoe UI" w:cs="Segoe UI"/>
          <w:color w:val="000000"/>
          <w:sz w:val="20"/>
          <w:szCs w:val="20"/>
          <w:shd w:val="clear" w:color="auto" w:fill="FFFFFF"/>
        </w:rPr>
        <w:t>AI-</w:t>
      </w:r>
      <w:proofErr w:type="spellStart"/>
      <w:r w:rsidRPr="001E6ADA">
        <w:rPr>
          <w:rStyle w:val="Pogrubienie"/>
          <w:rFonts w:ascii="Segoe UI" w:hAnsi="Segoe UI" w:cs="Segoe UI"/>
          <w:color w:val="000000"/>
          <w:sz w:val="20"/>
          <w:szCs w:val="20"/>
          <w:shd w:val="clear" w:color="auto" w:fill="FFFFFF"/>
        </w:rPr>
        <w:t>driven</w:t>
      </w:r>
      <w:proofErr w:type="spellEnd"/>
      <w:r w:rsidRPr="001E6ADA">
        <w:rPr>
          <w:rStyle w:val="Pogrubienie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E6ADA">
        <w:rPr>
          <w:rStyle w:val="Pogrubienie"/>
          <w:rFonts w:ascii="Segoe UI" w:hAnsi="Segoe UI" w:cs="Segoe UI"/>
          <w:color w:val="000000"/>
          <w:sz w:val="20"/>
          <w:szCs w:val="20"/>
          <w:shd w:val="clear" w:color="auto" w:fill="FFFFFF"/>
        </w:rPr>
        <w:t>security</w:t>
      </w:r>
      <w:proofErr w:type="spellEnd"/>
      <w:r w:rsidRPr="001E6A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.</w:t>
      </w:r>
    </w:p>
    <w:p w:rsidR="001E6ADA" w:rsidRPr="001E6ADA" w:rsidRDefault="001E6ADA" w:rsidP="001E6ADA">
      <w:pPr>
        <w:rPr>
          <w:rFonts w:ascii="Segoe UI" w:hAnsi="Segoe UI" w:cs="Segoe UI"/>
          <w:sz w:val="20"/>
          <w:szCs w:val="20"/>
        </w:rPr>
      </w:pPr>
      <w:r w:rsidRPr="001E6ADA">
        <w:rPr>
          <w:rFonts w:ascii="Segoe UI" w:hAnsi="Segoe UI" w:cs="Segoe UI"/>
          <w:b/>
          <w:sz w:val="20"/>
          <w:szCs w:val="20"/>
        </w:rPr>
        <w:t>Partner Wspierający</w:t>
      </w:r>
      <w:r w:rsidRPr="001E6ADA">
        <w:rPr>
          <w:rFonts w:ascii="Segoe UI" w:hAnsi="Segoe UI" w:cs="Segoe UI"/>
          <w:sz w:val="20"/>
          <w:szCs w:val="20"/>
        </w:rPr>
        <w:t xml:space="preserve"> – </w:t>
      </w:r>
      <w:proofErr w:type="spellStart"/>
      <w:r w:rsidRPr="001E6ADA">
        <w:rPr>
          <w:rFonts w:ascii="Segoe UI" w:hAnsi="Segoe UI" w:cs="Segoe UI"/>
          <w:sz w:val="20"/>
          <w:szCs w:val="20"/>
        </w:rPr>
        <w:t>Cycommsec</w:t>
      </w:r>
      <w:proofErr w:type="spellEnd"/>
      <w:r w:rsidRPr="001E6ADA">
        <w:rPr>
          <w:rFonts w:ascii="Segoe UI" w:hAnsi="Segoe UI" w:cs="Segoe UI"/>
          <w:sz w:val="20"/>
          <w:szCs w:val="20"/>
        </w:rPr>
        <w:t xml:space="preserve"> - </w:t>
      </w:r>
      <w:proofErr w:type="spellStart"/>
      <w:r w:rsidRPr="001E6A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Managed</w:t>
      </w:r>
      <w:proofErr w:type="spellEnd"/>
      <w:r w:rsidRPr="001E6A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Security Service Provider (MSSP), oferujący zaawansowane testy penetracyjne, Red </w:t>
      </w:r>
      <w:proofErr w:type="spellStart"/>
      <w:r w:rsidRPr="001E6A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Teaming</w:t>
      </w:r>
      <w:proofErr w:type="spellEnd"/>
      <w:r w:rsidRPr="001E6A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i SOC as a Service.</w:t>
      </w:r>
    </w:p>
    <w:p w:rsidR="001E6ADA" w:rsidRPr="001E6ADA" w:rsidRDefault="001E6ADA" w:rsidP="001E6ADA">
      <w:pPr>
        <w:rPr>
          <w:rFonts w:ascii="Segoe UI" w:hAnsi="Segoe UI" w:cs="Segoe UI"/>
          <w:sz w:val="20"/>
          <w:szCs w:val="20"/>
        </w:rPr>
      </w:pPr>
      <w:r w:rsidRPr="001E6ADA">
        <w:rPr>
          <w:rFonts w:ascii="Segoe UI" w:hAnsi="Segoe UI" w:cs="Segoe UI"/>
          <w:b/>
          <w:sz w:val="20"/>
          <w:szCs w:val="20"/>
        </w:rPr>
        <w:t>Partner Branżowy</w:t>
      </w:r>
      <w:r w:rsidRPr="001E6ADA">
        <w:rPr>
          <w:rFonts w:ascii="Segoe UI" w:hAnsi="Segoe UI" w:cs="Segoe UI"/>
          <w:sz w:val="20"/>
          <w:szCs w:val="20"/>
        </w:rPr>
        <w:t xml:space="preserve"> – WIŁ-PIB; Centralne Wojskowe Centrum Rekrutacji, DK WOC, Eksperckie Centrum </w:t>
      </w:r>
      <w:proofErr w:type="spellStart"/>
      <w:r w:rsidRPr="001E6ADA">
        <w:rPr>
          <w:rFonts w:ascii="Segoe UI" w:hAnsi="Segoe UI" w:cs="Segoe UI"/>
          <w:sz w:val="20"/>
          <w:szCs w:val="20"/>
        </w:rPr>
        <w:t>Szkolanie</w:t>
      </w:r>
      <w:proofErr w:type="spellEnd"/>
      <w:r w:rsidRPr="001E6ADA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1E6ADA">
        <w:rPr>
          <w:rFonts w:ascii="Segoe UI" w:hAnsi="Segoe UI" w:cs="Segoe UI"/>
          <w:sz w:val="20"/>
          <w:szCs w:val="20"/>
        </w:rPr>
        <w:t>Cyberbezpieczństwa</w:t>
      </w:r>
      <w:proofErr w:type="spellEnd"/>
      <w:r w:rsidRPr="001E6ADA">
        <w:rPr>
          <w:rFonts w:ascii="Segoe UI" w:hAnsi="Segoe UI" w:cs="Segoe UI"/>
          <w:sz w:val="20"/>
          <w:szCs w:val="20"/>
        </w:rPr>
        <w:t xml:space="preserve">, AMW, WAT, ISSA, </w:t>
      </w:r>
      <w:proofErr w:type="spellStart"/>
      <w:r w:rsidRPr="001E6ADA">
        <w:rPr>
          <w:rFonts w:ascii="Segoe UI" w:hAnsi="Segoe UI" w:cs="Segoe UI"/>
          <w:sz w:val="20"/>
          <w:szCs w:val="20"/>
        </w:rPr>
        <w:t>CyberWOT</w:t>
      </w:r>
      <w:proofErr w:type="spellEnd"/>
      <w:r w:rsidRPr="001E6ADA">
        <w:rPr>
          <w:rFonts w:ascii="Segoe UI" w:hAnsi="Segoe UI" w:cs="Segoe UI"/>
          <w:sz w:val="20"/>
          <w:szCs w:val="20"/>
        </w:rPr>
        <w:t xml:space="preserve">, Stowarzyszenie ekspertów bezpieczeństwa RP, Sieć Badawcza Łukasiewicz – Przemysłowy Instytut Automatyki i Pomiarów PIAP </w:t>
      </w:r>
    </w:p>
    <w:p w:rsidR="001E6ADA" w:rsidRPr="001E6ADA" w:rsidRDefault="001E6ADA" w:rsidP="001E6ADA">
      <w:pPr>
        <w:rPr>
          <w:rFonts w:ascii="Segoe UI" w:hAnsi="Segoe UI" w:cs="Segoe UI"/>
          <w:sz w:val="20"/>
          <w:szCs w:val="20"/>
        </w:rPr>
      </w:pPr>
      <w:r w:rsidRPr="001E6ADA">
        <w:rPr>
          <w:rFonts w:ascii="Segoe UI" w:hAnsi="Segoe UI" w:cs="Segoe UI"/>
          <w:b/>
          <w:sz w:val="20"/>
          <w:szCs w:val="20"/>
        </w:rPr>
        <w:t>Partner merytoryczny</w:t>
      </w:r>
      <w:r w:rsidRPr="001E6ADA">
        <w:rPr>
          <w:rFonts w:ascii="Segoe UI" w:hAnsi="Segoe UI" w:cs="Segoe UI"/>
          <w:sz w:val="20"/>
          <w:szCs w:val="20"/>
        </w:rPr>
        <w:t xml:space="preserve"> – ISSA, Fundacja bezpieczna cyberprzestrzeń, </w:t>
      </w:r>
    </w:p>
    <w:p w:rsidR="001E6ADA" w:rsidRDefault="001E6ADA" w:rsidP="001E6ADA">
      <w:pPr>
        <w:rPr>
          <w:rFonts w:ascii="Segoe UI" w:hAnsi="Segoe UI" w:cs="Segoe UI"/>
          <w:sz w:val="20"/>
          <w:szCs w:val="20"/>
        </w:rPr>
      </w:pPr>
      <w:r w:rsidRPr="001E6ADA">
        <w:rPr>
          <w:rFonts w:ascii="Segoe UI" w:hAnsi="Segoe UI" w:cs="Segoe UI"/>
          <w:b/>
          <w:sz w:val="20"/>
          <w:szCs w:val="20"/>
        </w:rPr>
        <w:t>Partner medialny</w:t>
      </w:r>
      <w:r w:rsidRPr="001E6ADA">
        <w:rPr>
          <w:rFonts w:ascii="Segoe UI" w:hAnsi="Segoe UI" w:cs="Segoe UI"/>
          <w:sz w:val="20"/>
          <w:szCs w:val="20"/>
        </w:rPr>
        <w:t xml:space="preserve">  - Business </w:t>
      </w:r>
      <w:proofErr w:type="spellStart"/>
      <w:r w:rsidRPr="001E6ADA">
        <w:rPr>
          <w:rFonts w:ascii="Segoe UI" w:hAnsi="Segoe UI" w:cs="Segoe UI"/>
          <w:sz w:val="20"/>
          <w:szCs w:val="20"/>
        </w:rPr>
        <w:t>Insider</w:t>
      </w:r>
      <w:proofErr w:type="spellEnd"/>
      <w:r w:rsidRPr="001E6ADA">
        <w:rPr>
          <w:rFonts w:ascii="Segoe UI" w:hAnsi="Segoe UI" w:cs="Segoe UI"/>
          <w:sz w:val="20"/>
          <w:szCs w:val="20"/>
        </w:rPr>
        <w:t>, RMF FM</w:t>
      </w:r>
    </w:p>
    <w:p w:rsidR="00DE2CD1" w:rsidRPr="001E6ADA" w:rsidRDefault="00DE2CD1" w:rsidP="001E6ADA">
      <w:pPr>
        <w:rPr>
          <w:rFonts w:ascii="Segoe UI" w:hAnsi="Segoe UI" w:cs="Segoe UI"/>
          <w:sz w:val="20"/>
          <w:szCs w:val="20"/>
        </w:rPr>
      </w:pPr>
      <w:r w:rsidRPr="00DE2CD1">
        <w:rPr>
          <w:rFonts w:ascii="Segoe UI" w:hAnsi="Segoe UI" w:cs="Segoe UI"/>
          <w:b/>
          <w:sz w:val="20"/>
          <w:szCs w:val="20"/>
        </w:rPr>
        <w:t>Współpraca medialna</w:t>
      </w:r>
      <w:r>
        <w:rPr>
          <w:rFonts w:ascii="Segoe UI" w:hAnsi="Segoe UI" w:cs="Segoe UI"/>
          <w:sz w:val="20"/>
          <w:szCs w:val="20"/>
        </w:rPr>
        <w:t xml:space="preserve"> – </w:t>
      </w:r>
      <w:proofErr w:type="spellStart"/>
      <w:r>
        <w:rPr>
          <w:rFonts w:ascii="Segoe UI" w:hAnsi="Segoe UI" w:cs="Segoe UI"/>
          <w:sz w:val="20"/>
          <w:szCs w:val="20"/>
        </w:rPr>
        <w:t>MilMag</w:t>
      </w:r>
      <w:proofErr w:type="spellEnd"/>
      <w:r>
        <w:rPr>
          <w:rFonts w:ascii="Segoe UI" w:hAnsi="Segoe UI" w:cs="Segoe UI"/>
          <w:sz w:val="20"/>
          <w:szCs w:val="20"/>
        </w:rPr>
        <w:t>, Security OPS, Open Security, Najsłabsze Ogniwo, Agencja interaktywna r360, Związek Miast Polskich, CyberDefence24</w:t>
      </w:r>
      <w:bookmarkStart w:id="0" w:name="_GoBack"/>
      <w:bookmarkEnd w:id="0"/>
    </w:p>
    <w:p w:rsidR="001E6ADA" w:rsidRPr="001E6ADA" w:rsidRDefault="001E6ADA" w:rsidP="001E6ADA">
      <w:pPr>
        <w:rPr>
          <w:rFonts w:ascii="Segoe UI" w:hAnsi="Segoe UI" w:cs="Segoe UI"/>
          <w:sz w:val="20"/>
          <w:szCs w:val="20"/>
        </w:rPr>
      </w:pPr>
      <w:r w:rsidRPr="001E6ADA">
        <w:rPr>
          <w:rFonts w:ascii="Segoe UI" w:hAnsi="Segoe UI" w:cs="Segoe UI"/>
          <w:b/>
          <w:sz w:val="20"/>
          <w:szCs w:val="20"/>
        </w:rPr>
        <w:lastRenderedPageBreak/>
        <w:t>Stefa expo</w:t>
      </w:r>
      <w:r w:rsidRPr="001E6ADA">
        <w:rPr>
          <w:rFonts w:ascii="Segoe UI" w:hAnsi="Segoe UI" w:cs="Segoe UI"/>
          <w:sz w:val="20"/>
          <w:szCs w:val="20"/>
        </w:rPr>
        <w:t xml:space="preserve"> - </w:t>
      </w:r>
      <w:proofErr w:type="spellStart"/>
      <w:r w:rsidRPr="001E6ADA">
        <w:rPr>
          <w:rFonts w:ascii="Segoe UI" w:hAnsi="Segoe UI" w:cs="Segoe UI"/>
          <w:sz w:val="20"/>
          <w:szCs w:val="20"/>
        </w:rPr>
        <w:t>Sycope</w:t>
      </w:r>
      <w:proofErr w:type="spellEnd"/>
      <w:r w:rsidRPr="001E6ADA">
        <w:rPr>
          <w:rFonts w:ascii="Segoe UI" w:hAnsi="Segoe UI" w:cs="Segoe UI"/>
          <w:sz w:val="20"/>
          <w:szCs w:val="20"/>
        </w:rPr>
        <w:t xml:space="preserve">, ECSC, Centrum Szyfrów Enigma, WIŁ-PIB, CWCR, DK WOC, AMW, WAT, ISSA, </w:t>
      </w:r>
      <w:proofErr w:type="spellStart"/>
      <w:r w:rsidRPr="001E6ADA">
        <w:rPr>
          <w:rFonts w:ascii="Segoe UI" w:hAnsi="Segoe UI" w:cs="Segoe UI"/>
          <w:sz w:val="20"/>
          <w:szCs w:val="20"/>
        </w:rPr>
        <w:t>CyberWOT</w:t>
      </w:r>
      <w:proofErr w:type="spellEnd"/>
      <w:r w:rsidRPr="001E6ADA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1E6ADA">
        <w:rPr>
          <w:rFonts w:ascii="Segoe UI" w:hAnsi="Segoe UI" w:cs="Segoe UI"/>
          <w:sz w:val="20"/>
          <w:szCs w:val="20"/>
        </w:rPr>
        <w:t>Stormshield</w:t>
      </w:r>
      <w:proofErr w:type="spellEnd"/>
      <w:r w:rsidRPr="001E6ADA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1E6ADA">
        <w:rPr>
          <w:rFonts w:ascii="Segoe UI" w:hAnsi="Segoe UI" w:cs="Segoe UI"/>
          <w:sz w:val="20"/>
          <w:szCs w:val="20"/>
        </w:rPr>
        <w:t>Dagma</w:t>
      </w:r>
      <w:proofErr w:type="spellEnd"/>
      <w:r w:rsidRPr="001E6ADA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1E6ADA">
        <w:rPr>
          <w:rFonts w:ascii="Segoe UI" w:hAnsi="Segoe UI" w:cs="Segoe UI"/>
          <w:sz w:val="20"/>
          <w:szCs w:val="20"/>
        </w:rPr>
        <w:t>perceptur</w:t>
      </w:r>
      <w:proofErr w:type="spellEnd"/>
      <w:r w:rsidRPr="001E6ADA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1E6ADA">
        <w:rPr>
          <w:rFonts w:ascii="Segoe UI" w:hAnsi="Segoe UI" w:cs="Segoe UI"/>
          <w:sz w:val="20"/>
          <w:szCs w:val="20"/>
        </w:rPr>
        <w:t>BaseLine</w:t>
      </w:r>
      <w:proofErr w:type="spellEnd"/>
      <w:r w:rsidRPr="001E6ADA">
        <w:rPr>
          <w:rFonts w:ascii="Segoe UI" w:hAnsi="Segoe UI" w:cs="Segoe UI"/>
          <w:sz w:val="20"/>
          <w:szCs w:val="20"/>
        </w:rPr>
        <w:t xml:space="preserve">, Airbus, </w:t>
      </w:r>
      <w:proofErr w:type="spellStart"/>
      <w:r w:rsidRPr="001E6ADA">
        <w:rPr>
          <w:rFonts w:ascii="Segoe UI" w:hAnsi="Segoe UI" w:cs="Segoe UI"/>
          <w:sz w:val="20"/>
          <w:szCs w:val="20"/>
        </w:rPr>
        <w:t>Nomios</w:t>
      </w:r>
      <w:proofErr w:type="spellEnd"/>
      <w:r w:rsidRPr="001E6ADA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1E6ADA">
        <w:rPr>
          <w:rFonts w:ascii="Segoe UI" w:hAnsi="Segoe UI" w:cs="Segoe UI"/>
          <w:sz w:val="20"/>
          <w:szCs w:val="20"/>
        </w:rPr>
        <w:t>ePrinus</w:t>
      </w:r>
      <w:proofErr w:type="spellEnd"/>
      <w:r w:rsidRPr="001E6ADA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1E6ADA">
        <w:rPr>
          <w:rFonts w:ascii="Segoe UI" w:hAnsi="Segoe UI" w:cs="Segoe UI"/>
          <w:sz w:val="20"/>
          <w:szCs w:val="20"/>
        </w:rPr>
        <w:t>Youbico</w:t>
      </w:r>
      <w:proofErr w:type="spellEnd"/>
      <w:r w:rsidRPr="001E6ADA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1E6ADA">
        <w:rPr>
          <w:rFonts w:ascii="Segoe UI" w:hAnsi="Segoe UI" w:cs="Segoe UI"/>
          <w:sz w:val="20"/>
          <w:szCs w:val="20"/>
        </w:rPr>
        <w:t>intercede</w:t>
      </w:r>
      <w:proofErr w:type="spellEnd"/>
      <w:r w:rsidRPr="001E6ADA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1E6ADA">
        <w:rPr>
          <w:rFonts w:ascii="Segoe UI" w:hAnsi="Segoe UI" w:cs="Segoe UI"/>
          <w:sz w:val="20"/>
          <w:szCs w:val="20"/>
        </w:rPr>
        <w:t>Rublon</w:t>
      </w:r>
      <w:proofErr w:type="spellEnd"/>
      <w:r w:rsidRPr="001E6ADA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1E6ADA">
        <w:rPr>
          <w:rFonts w:ascii="Segoe UI" w:hAnsi="Segoe UI" w:cs="Segoe UI"/>
          <w:sz w:val="20"/>
          <w:szCs w:val="20"/>
        </w:rPr>
        <w:t>Vector</w:t>
      </w:r>
      <w:proofErr w:type="spellEnd"/>
      <w:r w:rsidRPr="001E6ADA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1E6ADA">
        <w:rPr>
          <w:rFonts w:ascii="Segoe UI" w:hAnsi="Segoe UI" w:cs="Segoe UI"/>
          <w:sz w:val="20"/>
          <w:szCs w:val="20"/>
        </w:rPr>
        <w:t>synergy</w:t>
      </w:r>
      <w:proofErr w:type="spellEnd"/>
      <w:r w:rsidRPr="001E6ADA">
        <w:rPr>
          <w:rFonts w:ascii="Segoe UI" w:hAnsi="Segoe UI" w:cs="Segoe UI"/>
          <w:sz w:val="20"/>
          <w:szCs w:val="20"/>
        </w:rPr>
        <w:t xml:space="preserve">, CDEX, Media </w:t>
      </w:r>
      <w:proofErr w:type="spellStart"/>
      <w:r w:rsidRPr="001E6ADA">
        <w:rPr>
          <w:rFonts w:ascii="Segoe UI" w:hAnsi="Segoe UI" w:cs="Segoe UI"/>
          <w:sz w:val="20"/>
          <w:szCs w:val="20"/>
        </w:rPr>
        <w:t>recovery</w:t>
      </w:r>
      <w:proofErr w:type="spellEnd"/>
      <w:r w:rsidRPr="001E6ADA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1E6ADA">
        <w:rPr>
          <w:rFonts w:ascii="Segoe UI" w:hAnsi="Segoe UI" w:cs="Segoe UI"/>
          <w:sz w:val="20"/>
          <w:szCs w:val="20"/>
        </w:rPr>
        <w:t>inetum</w:t>
      </w:r>
      <w:proofErr w:type="spellEnd"/>
      <w:r w:rsidRPr="001E6ADA">
        <w:rPr>
          <w:rFonts w:ascii="Segoe UI" w:hAnsi="Segoe UI" w:cs="Segoe UI"/>
          <w:sz w:val="20"/>
          <w:szCs w:val="20"/>
        </w:rPr>
        <w:t xml:space="preserve">, </w:t>
      </w:r>
    </w:p>
    <w:p w:rsidR="001E6ADA" w:rsidRPr="001E6ADA" w:rsidRDefault="001E6ADA" w:rsidP="001E6ADA">
      <w:pPr>
        <w:rPr>
          <w:rStyle w:val="Pogrubienie"/>
          <w:rFonts w:ascii="Segoe UI" w:hAnsi="Segoe UI" w:cs="Segoe UI"/>
          <w:bCs w:val="0"/>
          <w:sz w:val="20"/>
          <w:szCs w:val="20"/>
        </w:rPr>
      </w:pPr>
      <w:r w:rsidRPr="001E6ADA">
        <w:rPr>
          <w:rStyle w:val="Pogrubienie"/>
          <w:rFonts w:ascii="Segoe UI" w:hAnsi="Segoe UI" w:cs="Segoe UI"/>
          <w:sz w:val="20"/>
          <w:szCs w:val="20"/>
        </w:rPr>
        <w:t xml:space="preserve">Więcej na: </w:t>
      </w:r>
      <w:hyperlink r:id="rId6" w:history="1">
        <w:r w:rsidRPr="001E6ADA">
          <w:rPr>
            <w:rStyle w:val="Hipercze"/>
            <w:rFonts w:ascii="Segoe UI" w:hAnsi="Segoe UI" w:cs="Segoe UI"/>
            <w:sz w:val="20"/>
            <w:szCs w:val="20"/>
          </w:rPr>
          <w:t>https://insecon.pl/pl/</w:t>
        </w:r>
      </w:hyperlink>
      <w:r w:rsidRPr="001E6ADA">
        <w:rPr>
          <w:rStyle w:val="Pogrubienie"/>
          <w:rFonts w:ascii="Segoe UI" w:hAnsi="Segoe UI" w:cs="Segoe UI"/>
          <w:sz w:val="20"/>
          <w:szCs w:val="20"/>
        </w:rPr>
        <w:t xml:space="preserve"> </w:t>
      </w:r>
    </w:p>
    <w:p w:rsidR="00134147" w:rsidRPr="001E6ADA" w:rsidRDefault="00134147" w:rsidP="00821076">
      <w:pPr>
        <w:jc w:val="both"/>
        <w:rPr>
          <w:rFonts w:ascii="Segoe UI" w:hAnsi="Segoe UI" w:cs="Segoe UI"/>
          <w:sz w:val="20"/>
          <w:szCs w:val="20"/>
        </w:rPr>
      </w:pPr>
    </w:p>
    <w:sectPr w:rsidR="00134147" w:rsidRPr="001E6ADA" w:rsidSect="001E6ADA">
      <w:headerReference w:type="default" r:id="rId7"/>
      <w:footerReference w:type="default" r:id="rId8"/>
      <w:pgSz w:w="11906" w:h="16838"/>
      <w:pgMar w:top="993" w:right="1417" w:bottom="283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A42" w:rsidRDefault="000F2A42" w:rsidP="00F80242">
      <w:pPr>
        <w:spacing w:after="0" w:line="240" w:lineRule="auto"/>
      </w:pPr>
      <w:r>
        <w:separator/>
      </w:r>
    </w:p>
  </w:endnote>
  <w:endnote w:type="continuationSeparator" w:id="0">
    <w:p w:rsidR="000F2A42" w:rsidRDefault="000F2A42" w:rsidP="00F8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A42" w:rsidRDefault="000F2A42" w:rsidP="00F80242">
      <w:pPr>
        <w:spacing w:after="0" w:line="240" w:lineRule="auto"/>
      </w:pPr>
      <w:r>
        <w:separator/>
      </w:r>
    </w:p>
  </w:footnote>
  <w:footnote w:type="continuationSeparator" w:id="0">
    <w:p w:rsidR="000F2A42" w:rsidRDefault="000F2A42" w:rsidP="00F8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B4" w:rsidRDefault="005F3B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C5D08D1" wp14:editId="78283089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7535647" cy="10665455"/>
          <wp:effectExtent l="0" t="0" r="8255" b="317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647" cy="106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3BB4" w:rsidRDefault="005F3BB4">
    <w:pPr>
      <w:pStyle w:val="Nagwek"/>
    </w:pPr>
  </w:p>
  <w:p w:rsidR="005F3BB4" w:rsidRDefault="005F3BB4">
    <w:pPr>
      <w:pStyle w:val="Nagwek"/>
    </w:pPr>
  </w:p>
  <w:p w:rsidR="005F3BB4" w:rsidRDefault="005F3BB4">
    <w:pPr>
      <w:pStyle w:val="Nagwek"/>
    </w:pPr>
  </w:p>
  <w:p w:rsidR="005F3BB4" w:rsidRDefault="005F3BB4">
    <w:pPr>
      <w:pStyle w:val="Nagwek"/>
    </w:pPr>
  </w:p>
  <w:p w:rsidR="00F80242" w:rsidRDefault="00F802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42"/>
    <w:rsid w:val="000B6032"/>
    <w:rsid w:val="000F2A42"/>
    <w:rsid w:val="00134147"/>
    <w:rsid w:val="00155A29"/>
    <w:rsid w:val="00162FE6"/>
    <w:rsid w:val="001E6ADA"/>
    <w:rsid w:val="00223EFF"/>
    <w:rsid w:val="0022603D"/>
    <w:rsid w:val="0028694E"/>
    <w:rsid w:val="003B2C93"/>
    <w:rsid w:val="003E3F16"/>
    <w:rsid w:val="00453338"/>
    <w:rsid w:val="004F5C2E"/>
    <w:rsid w:val="00535FC8"/>
    <w:rsid w:val="00551BC5"/>
    <w:rsid w:val="005F3BB4"/>
    <w:rsid w:val="00652446"/>
    <w:rsid w:val="00666648"/>
    <w:rsid w:val="006E7ECB"/>
    <w:rsid w:val="00700379"/>
    <w:rsid w:val="00776FA1"/>
    <w:rsid w:val="00821076"/>
    <w:rsid w:val="0090085F"/>
    <w:rsid w:val="00A73527"/>
    <w:rsid w:val="00AF48C7"/>
    <w:rsid w:val="00B30616"/>
    <w:rsid w:val="00BA1335"/>
    <w:rsid w:val="00BB3107"/>
    <w:rsid w:val="00D8246B"/>
    <w:rsid w:val="00DE2CD1"/>
    <w:rsid w:val="00E575C8"/>
    <w:rsid w:val="00E70DDF"/>
    <w:rsid w:val="00F61077"/>
    <w:rsid w:val="00F80242"/>
    <w:rsid w:val="00FA1BB7"/>
    <w:rsid w:val="00FB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A217E"/>
  <w15:docId w15:val="{15FAAD65-F092-4696-9FE9-ADF0F7D0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242"/>
  </w:style>
  <w:style w:type="paragraph" w:styleId="Stopka">
    <w:name w:val="footer"/>
    <w:basedOn w:val="Normalny"/>
    <w:link w:val="Stopka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242"/>
  </w:style>
  <w:style w:type="character" w:styleId="Hipercze">
    <w:name w:val="Hyperlink"/>
    <w:basedOn w:val="Domylnaczcionkaakapitu"/>
    <w:uiPriority w:val="99"/>
    <w:unhideWhenUsed/>
    <w:rsid w:val="00223EF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EF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21076"/>
    <w:rPr>
      <w:b/>
      <w:bCs/>
    </w:rPr>
  </w:style>
  <w:style w:type="paragraph" w:styleId="NormalnyWeb">
    <w:name w:val="Normal (Web)"/>
    <w:basedOn w:val="Normalny"/>
    <w:uiPriority w:val="99"/>
    <w:unhideWhenUsed/>
    <w:rsid w:val="001E6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13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8138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842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997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62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704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9445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secon.pl/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731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Witomska</dc:creator>
  <cp:lastModifiedBy>Karolina Grzelska</cp:lastModifiedBy>
  <cp:revision>3</cp:revision>
  <cp:lastPrinted>2025-03-03T08:31:00Z</cp:lastPrinted>
  <dcterms:created xsi:type="dcterms:W3CDTF">2025-04-02T10:02:00Z</dcterms:created>
  <dcterms:modified xsi:type="dcterms:W3CDTF">2025-04-02T10:12:00Z</dcterms:modified>
</cp:coreProperties>
</file>